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Salary slip with quarterly bonus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Coral Demo Retail Private Limited</w:t>
      </w:r>
    </w:p>
    <w:p>
      <w:pPr>
        <w:spacing w:after="90" w:line="264" w:lineRule="auto"/>
      </w:pPr>
      <w:r>
        <w:t xml:space="preserve">Employee: Pooja Nair (fictional)</w:t>
      </w:r>
    </w:p>
    <w:p>
      <w:pPr>
        <w:spacing w:after="90" w:line="264" w:lineRule="auto"/>
      </w:pPr>
      <w:r>
        <w:t xml:space="preserve">Employee ID: DEMO-QB09</w:t>
      </w:r>
    </w:p>
    <w:p>
      <w:pPr>
        <w:spacing w:after="90" w:line="264" w:lineRule="auto"/>
      </w:pPr>
      <w:r>
        <w:t xml:space="preserve">Role: Store Supervisor</w:t>
      </w:r>
    </w:p>
    <w:p>
      <w:pPr>
        <w:spacing w:after="90" w:line="264" w:lineRule="auto"/>
      </w:pPr>
      <w:r>
        <w:t xml:space="preserve">Pay period: September 2026</w:t>
      </w:r>
    </w:p>
    <w:p>
      <w:pPr>
        <w:spacing w:after="90" w:line="264" w:lineRule="auto"/>
      </w:pPr>
      <w:r>
        <w:t xml:space="preserve">Basic: INR 26,000</w:t>
      </w:r>
    </w:p>
    <w:p>
      <w:pPr>
        <w:spacing w:after="90" w:line="264" w:lineRule="auto"/>
      </w:pPr>
      <w:r>
        <w:t xml:space="preserve">HRA: INR 10,000</w:t>
      </w:r>
    </w:p>
    <w:p>
      <w:pPr>
        <w:spacing w:after="90" w:line="264" w:lineRule="auto"/>
      </w:pPr>
      <w:r>
        <w:t xml:space="preserve">Other regular allowance: INR 4,000</w:t>
      </w:r>
    </w:p>
    <w:p>
      <w:pPr>
        <w:spacing w:after="90" w:line="264" w:lineRule="auto"/>
      </w:pPr>
      <w:r>
        <w:t xml:space="preserve">Regular monthly earnings: INR 40,000</w:t>
      </w:r>
    </w:p>
    <w:p>
      <w:pPr>
        <w:spacing w:after="90" w:line="264" w:lineRule="auto"/>
      </w:pPr>
      <w:r>
        <w:t xml:space="preserve">Approved quarterly performance incentive: INR 12,000</w:t>
      </w:r>
    </w:p>
    <w:p>
      <w:pPr>
        <w:spacing w:after="90" w:line="264" w:lineRule="auto"/>
      </w:pPr>
      <w:r>
        <w:t xml:space="preserve">Incentive assessment period: April to June 2026</w:t>
      </w:r>
    </w:p>
    <w:p>
      <w:pPr>
        <w:spacing w:after="90" w:line="264" w:lineRule="auto"/>
      </w:pPr>
      <w:r>
        <w:t xml:space="preserve">Approval reference: DEMO-INC-Q1</w:t>
      </w:r>
    </w:p>
    <w:p>
      <w:pPr>
        <w:spacing w:after="90" w:line="264" w:lineRule="auto"/>
      </w:pPr>
      <w:r>
        <w:t xml:space="preserve">Total gross earnings: INR 52,000</w:t>
      </w:r>
    </w:p>
    <w:p>
      <w:pPr>
        <w:spacing w:after="90" w:line="264" w:lineRule="auto"/>
      </w:pPr>
      <w:r>
        <w:t xml:space="preserve">PF entered by payroll: INR 1,800</w:t>
      </w:r>
    </w:p>
    <w:p>
      <w:pPr>
        <w:spacing w:after="90" w:line="264" w:lineRule="auto"/>
      </w:pPr>
      <w:r>
        <w:t xml:space="preserve">Other deductions entered by payroll: INR 3,200</w:t>
      </w:r>
    </w:p>
    <w:p>
      <w:pPr>
        <w:spacing w:after="90" w:line="264" w:lineRule="auto"/>
      </w:pPr>
      <w:r>
        <w:t xml:space="preserve">Total deductions: INR 5,000</w:t>
      </w:r>
    </w:p>
    <w:p>
      <w:pPr>
        <w:spacing w:after="90" w:line="264" w:lineRule="auto"/>
      </w:pPr>
      <w:r>
        <w:t xml:space="preserve">Net pay: INR 47,000</w:t>
      </w:r>
    </w:p>
    <w:p>
      <w:pPr>
        <w:spacing w:after="90" w:line="264" w:lineRule="auto"/>
      </w:pPr>
      <w:r>
        <w:t xml:space="preserve">Incentive status: one approved payment; future amount not promised</w:t>
      </w:r>
    </w:p>
    <w:p>
      <w:pPr>
        <w:spacing w:after="90" w:line="264" w:lineRule="auto"/>
      </w:pPr>
      <w:r>
        <w:t xml:space="preserve">Payment reference: [actual bank reference]</w:t>
      </w:r>
    </w:p>
    <w:p>
      <w:pPr>
        <w:spacing w:after="90" w:line="264" w:lineRule="auto"/>
      </w:pPr>
      <w:r>
        <w:t xml:space="preserve">Authorised approver: [payroll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Salary slip with quarterly bonus</dc:title>
  <dc:creator>OpenToolSuite</dc:creator>
  <dc:description>Fictional editable sample for authorised review</dc:description>
</cp:coreProperties>
</file>